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0" w:rsidRPr="005A39C0" w:rsidRDefault="00BD6CA2" w:rsidP="002E72FB">
      <w:pPr>
        <w:widowControl/>
        <w:snapToGrid w:val="0"/>
        <w:spacing w:line="276" w:lineRule="auto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A39C0">
        <w:rPr>
          <w:rFonts w:ascii="黑体" w:eastAsia="黑体" w:hAnsi="黑体" w:cs="宋体" w:hint="eastAsia"/>
          <w:kern w:val="0"/>
          <w:sz w:val="36"/>
          <w:szCs w:val="36"/>
        </w:rPr>
        <w:t>计算机信息工程学院</w:t>
      </w:r>
    </w:p>
    <w:p w:rsidR="00BD6CA2" w:rsidRPr="005A39C0" w:rsidRDefault="00BD6CA2" w:rsidP="002E72FB">
      <w:pPr>
        <w:widowControl/>
        <w:snapToGrid w:val="0"/>
        <w:spacing w:after="240" w:line="276" w:lineRule="auto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A39C0">
        <w:rPr>
          <w:rFonts w:ascii="黑体" w:eastAsia="黑体" w:hAnsi="黑体" w:cs="宋体" w:hint="eastAsia"/>
          <w:kern w:val="0"/>
          <w:sz w:val="36"/>
          <w:szCs w:val="36"/>
        </w:rPr>
        <w:t>学生转专业选拔考核办法</w:t>
      </w:r>
    </w:p>
    <w:p w:rsidR="00BD6CA2" w:rsidRPr="002E72FB" w:rsidRDefault="00E5590A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E5590A">
        <w:rPr>
          <w:rFonts w:asciiTheme="minorEastAsia" w:hAnsiTheme="minorEastAsia" w:hint="eastAsia"/>
          <w:shd w:val="clear" w:color="auto" w:fill="FFFFFF"/>
        </w:rPr>
        <w:t xml:space="preserve">  </w:t>
      </w:r>
      <w:r w:rsidRPr="005A39C0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为充分体现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“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让每一位学生都获得成功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”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的办学理念，进一步调动学生的学习积极性、主动性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和创造性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，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根据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《常州工学院学生转专业管理办法（修订）》（常工政〔2016〕27号）</w:t>
      </w:r>
      <w:r w:rsidR="00BD6CA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文件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精神，结合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计算机信息工程学院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实际</w:t>
      </w:r>
      <w:r w:rsidR="00BD6CA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制定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本</w:t>
      </w:r>
      <w:r w:rsidR="004F7FF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选拔考核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办法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6363C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outlineLvl w:val="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6363CD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一、组织机构</w:t>
      </w:r>
    </w:p>
    <w:p w:rsidR="00300E94" w:rsidRPr="002E72FB" w:rsidRDefault="00300E94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学院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成立转专业工作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小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组，制定本学院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选拔考核办法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及相关规定，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组织实施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转专业各项工作，包括：制定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本学院接收转专业学生计划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审核本学院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申请转专业学生所提交材料，开展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转专业学生的选拔考核工作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拟定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本学院接收学生名单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等。</w:t>
      </w:r>
    </w:p>
    <w:p w:rsidR="00300E94" w:rsidRPr="002E72FB" w:rsidRDefault="00300E94" w:rsidP="002E72FB">
      <w:pPr>
        <w:pStyle w:val="a5"/>
        <w:widowControl w:val="0"/>
        <w:spacing w:before="0" w:beforeAutospacing="0" w:after="0" w:afterAutospacing="0" w:line="480" w:lineRule="auto"/>
        <w:ind w:firstLineChars="200" w:firstLine="560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组长：徐则中</w:t>
      </w:r>
    </w:p>
    <w:p w:rsidR="00300E94" w:rsidRPr="002E72FB" w:rsidRDefault="00300E94" w:rsidP="002E72FB">
      <w:pPr>
        <w:pStyle w:val="a5"/>
        <w:widowControl w:val="0"/>
        <w:spacing w:before="0" w:beforeAutospacing="0" w:after="0" w:afterAutospacing="0" w:line="480" w:lineRule="auto"/>
        <w:ind w:firstLineChars="200" w:firstLine="560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组员：庄燕滨、胡智喜、眭莉、何中胜、肖贤建、费贤举、韩雁、奚吉、邢业新、谢光前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outlineLvl w:val="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BA3F32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、选拔</w:t>
      </w:r>
      <w:r w:rsidR="00C769E9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考核的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基本原则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1.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公开、公平</w:t>
      </w:r>
      <w:r w:rsidR="00C769E9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、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公正和</w:t>
      </w:r>
      <w:r w:rsidR="005C72D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按选拔考核成绩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择优录取</w:t>
      </w:r>
      <w:r w:rsidR="005C72D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的原则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2D7200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2.</w:t>
      </w:r>
      <w:r w:rsidR="00C769E9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尊重学生意愿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，发挥学生专长，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鼓励学生个性发展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C769E9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有利于学生完成学业，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全面调动学生的学习积极性与主动性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BA3F3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BA3F32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三、转入条件</w:t>
      </w:r>
    </w:p>
    <w:p w:rsidR="00BA3F32" w:rsidRPr="002E72FB" w:rsidRDefault="002D7200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ind w:firstLineChars="200" w:firstLine="560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在符合《常州工学院学生转专业管理办法（修订）》（常工政〔2016〕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27号）中转专业条件的基础上，</w:t>
      </w:r>
      <w:r w:rsidR="00BA3F3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转专业需符合在高考同一录取批次，高考选考物理，已经选修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高等数学、</w:t>
      </w:r>
      <w:r w:rsidR="00BA3F3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大学物理且成绩合格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，并通过计算机信息工程学院转专业选拔考核。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2D7200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四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、</w:t>
      </w:r>
      <w:r w:rsidR="00C14C6D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选拔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考核</w:t>
      </w:r>
      <w:r w:rsidR="002D7200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成绩计算</w:t>
      </w:r>
      <w:r w:rsidR="00C14C6D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方法</w:t>
      </w:r>
    </w:p>
    <w:p w:rsidR="00C14C6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1.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学生选拔考核成绩由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基础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成绩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及面试成绩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两部分构成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，各占50分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C14C6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2.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基础成绩</w:t>
      </w:r>
      <w:r w:rsidR="00BB5C2D" w:rsidRPr="002E72FB">
        <w:rPr>
          <w:rFonts w:asciiTheme="majorEastAsia" w:eastAsiaTheme="majorEastAsia" w:hAnsiTheme="majorEastAsia" w:cs="Times New Roman"/>
          <w:sz w:val="28"/>
          <w:szCs w:val="28"/>
        </w:rPr>
        <w:t>由转出学院负责审定，</w:t>
      </w:r>
      <w:r w:rsidR="002D7200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为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学生转出前所有课程平均学分绩点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乘以10对应的分数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，如最高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平均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绩点5.0乘10取满分成绩50分。</w:t>
      </w:r>
    </w:p>
    <w:p w:rsidR="008D456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3.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面试成绩由转专业工作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小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组根据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学生的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专业水平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和素养等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综合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给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定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C14C6D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五、</w:t>
      </w:r>
      <w:r w:rsidR="00C14C6D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选拔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考核</w:t>
      </w:r>
      <w:r w:rsidR="005C72DC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具体流程</w:t>
      </w:r>
    </w:p>
    <w:p w:rsidR="00F46C3E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1.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根据</w:t>
      </w:r>
      <w:r w:rsidR="0041419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申请材料，对学生的</w:t>
      </w:r>
      <w:r w:rsidR="005B4208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基础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成绩和申请资格进行审查，同时对学生遵守学校规章制度，遵纪守法和思想政治素质情况进行调查了解。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2.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在资格审查的基础上对申请转入学生的专业水平和素养进行</w:t>
      </w:r>
      <w:r w:rsidR="00FE7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面试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和打分，确定面试成绩（总成绩50分）。参加面试人员不得少于5人</w:t>
      </w:r>
      <w:r w:rsidR="00FE7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F07095" w:rsidRPr="002E72FB">
        <w:rPr>
          <w:rFonts w:asciiTheme="majorEastAsia" w:eastAsiaTheme="majorEastAsia" w:hAnsiTheme="majorEastAsia" w:cs="Times New Roman"/>
          <w:sz w:val="28"/>
          <w:szCs w:val="28"/>
        </w:rPr>
        <w:t>面试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考核的内容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主要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包括：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适合在转入专业学习的特长或获奖（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高中以来，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需出具相关证明</w:t>
      </w:r>
      <w:r w:rsidR="005C72D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材料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）、</w:t>
      </w:r>
      <w:r w:rsidR="00F46C3E" w:rsidRPr="002E72FB">
        <w:rPr>
          <w:rFonts w:asciiTheme="majorEastAsia" w:eastAsiaTheme="majorEastAsia" w:hAnsiTheme="majorEastAsia" w:cs="Times New Roman"/>
          <w:sz w:val="28"/>
          <w:szCs w:val="28"/>
        </w:rPr>
        <w:t>转入专业所需要的基本素质</w:t>
      </w:r>
      <w:r w:rsidR="00F46C3E" w:rsidRPr="002E72FB">
        <w:rPr>
          <w:rFonts w:asciiTheme="majorEastAsia" w:eastAsiaTheme="majorEastAsia" w:hAnsiTheme="majorEastAsia" w:cs="Times New Roman"/>
          <w:sz w:val="28"/>
          <w:szCs w:val="28"/>
        </w:rPr>
        <w:lastRenderedPageBreak/>
        <w:t>测试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（如程序设计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基础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等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）、</w:t>
      </w:r>
      <w:r w:rsidR="00F46C3E" w:rsidRPr="002E72FB">
        <w:rPr>
          <w:rFonts w:asciiTheme="majorEastAsia" w:eastAsiaTheme="majorEastAsia" w:hAnsiTheme="majorEastAsia" w:cs="Times New Roman"/>
          <w:sz w:val="28"/>
          <w:szCs w:val="28"/>
        </w:rPr>
        <w:t>转专业的原因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等。</w:t>
      </w:r>
    </w:p>
    <w:p w:rsidR="00C14C6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3.</w:t>
      </w:r>
      <w:r w:rsidR="0041419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对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学生选拔考核总成绩</w:t>
      </w:r>
      <w:r w:rsidR="0041419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由高到低进行排序，在此基础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上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拟定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初选名单，按照相关要求进行公示。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4.</w:t>
      </w:r>
      <w:r w:rsidR="004E543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公示期满后</w:t>
      </w:r>
      <w:r w:rsidR="004E543C" w:rsidRPr="002E72FB">
        <w:rPr>
          <w:rFonts w:asciiTheme="majorEastAsia" w:eastAsiaTheme="majorEastAsia" w:hAnsiTheme="majorEastAsia" w:cs="Times New Roman"/>
          <w:sz w:val="28"/>
          <w:szCs w:val="28"/>
        </w:rPr>
        <w:t>，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将</w:t>
      </w:r>
      <w:r w:rsidR="00E5590A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拟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接收名单及有关材料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报送</w:t>
      </w:r>
      <w:r w:rsidR="00E5590A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教务处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5C72DC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5C72DC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六、本办法自2016级学生开始实施。</w:t>
      </w:r>
    </w:p>
    <w:p w:rsidR="005C72DC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5C72DC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七、本办法由学院转专业工作小组负责解释。</w:t>
      </w:r>
    </w:p>
    <w:p w:rsidR="005C72DC" w:rsidRPr="002E72FB" w:rsidRDefault="005C72DC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</w:p>
    <w:p w:rsidR="002A4C93" w:rsidRPr="002E72FB" w:rsidRDefault="002A4C93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</w:p>
    <w:p w:rsidR="00E5590A" w:rsidRPr="002E72FB" w:rsidRDefault="00E5590A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计算机信息工程学院</w:t>
      </w:r>
    </w:p>
    <w:p w:rsidR="003770C4" w:rsidRPr="002E72FB" w:rsidRDefault="00E5590A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2016年10月</w:t>
      </w:r>
    </w:p>
    <w:sectPr w:rsidR="003770C4" w:rsidRPr="002E72FB" w:rsidSect="0037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A2" w:rsidRDefault="00BD6CA2" w:rsidP="00BD6CA2">
      <w:r>
        <w:separator/>
      </w:r>
    </w:p>
  </w:endnote>
  <w:endnote w:type="continuationSeparator" w:id="1">
    <w:p w:rsidR="00BD6CA2" w:rsidRDefault="00BD6CA2" w:rsidP="00BD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A2" w:rsidRDefault="00BD6CA2" w:rsidP="00BD6CA2">
      <w:r>
        <w:separator/>
      </w:r>
    </w:p>
  </w:footnote>
  <w:footnote w:type="continuationSeparator" w:id="1">
    <w:p w:rsidR="00BD6CA2" w:rsidRDefault="00BD6CA2" w:rsidP="00BD6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A2"/>
    <w:rsid w:val="000239A9"/>
    <w:rsid w:val="0005571E"/>
    <w:rsid w:val="00191BE0"/>
    <w:rsid w:val="0021355E"/>
    <w:rsid w:val="002A3D2A"/>
    <w:rsid w:val="002A4C93"/>
    <w:rsid w:val="002D7200"/>
    <w:rsid w:val="002E72FB"/>
    <w:rsid w:val="00300E94"/>
    <w:rsid w:val="00333837"/>
    <w:rsid w:val="003770C4"/>
    <w:rsid w:val="0041419C"/>
    <w:rsid w:val="004E543C"/>
    <w:rsid w:val="004F7FF2"/>
    <w:rsid w:val="005A39C0"/>
    <w:rsid w:val="005B4208"/>
    <w:rsid w:val="005C72DC"/>
    <w:rsid w:val="006363CD"/>
    <w:rsid w:val="00667E9D"/>
    <w:rsid w:val="007946FD"/>
    <w:rsid w:val="007B196B"/>
    <w:rsid w:val="00816D9A"/>
    <w:rsid w:val="0084363A"/>
    <w:rsid w:val="008D4562"/>
    <w:rsid w:val="00960FAF"/>
    <w:rsid w:val="00A33055"/>
    <w:rsid w:val="00AD4DF5"/>
    <w:rsid w:val="00B03011"/>
    <w:rsid w:val="00B14D51"/>
    <w:rsid w:val="00BA3F32"/>
    <w:rsid w:val="00BB5C2D"/>
    <w:rsid w:val="00BD6CA2"/>
    <w:rsid w:val="00BF6272"/>
    <w:rsid w:val="00BF709A"/>
    <w:rsid w:val="00C14C6D"/>
    <w:rsid w:val="00C769E9"/>
    <w:rsid w:val="00E5590A"/>
    <w:rsid w:val="00E8330E"/>
    <w:rsid w:val="00EB3C0F"/>
    <w:rsid w:val="00F07095"/>
    <w:rsid w:val="00F46C3E"/>
    <w:rsid w:val="00F7038F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C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CA2"/>
    <w:rPr>
      <w:sz w:val="18"/>
      <w:szCs w:val="18"/>
    </w:rPr>
  </w:style>
  <w:style w:type="paragraph" w:styleId="a5">
    <w:name w:val="Normal (Web)"/>
    <w:basedOn w:val="a"/>
    <w:unhideWhenUsed/>
    <w:rsid w:val="00BD6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D6CA2"/>
    <w:rPr>
      <w:b/>
      <w:bCs/>
    </w:rPr>
  </w:style>
  <w:style w:type="paragraph" w:styleId="a7">
    <w:name w:val="Document Map"/>
    <w:basedOn w:val="a"/>
    <w:link w:val="Char1"/>
    <w:uiPriority w:val="99"/>
    <w:semiHidden/>
    <w:unhideWhenUsed/>
    <w:rsid w:val="00BA3F3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BA3F3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2016-10-08T13:36:00Z</dcterms:created>
  <dcterms:modified xsi:type="dcterms:W3CDTF">2016-10-26T08:26:00Z</dcterms:modified>
</cp:coreProperties>
</file>